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840653" w14:textId="77777777" w:rsidR="003D4AC4" w:rsidRDefault="00AE3565" w:rsidP="00AE3565">
      <w:pPr>
        <w:jc w:val="center"/>
      </w:pPr>
      <w:r w:rsidRPr="00AE3565">
        <w:rPr>
          <w:noProof/>
        </w:rPr>
        <w:drawing>
          <wp:inline distT="0" distB="0" distL="0" distR="0" wp14:anchorId="1652F1EB" wp14:editId="071775E7">
            <wp:extent cx="3715266" cy="1145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4247" cy="1166809"/>
                    </a:xfrm>
                    <a:prstGeom prst="rect">
                      <a:avLst/>
                    </a:prstGeom>
                  </pic:spPr>
                </pic:pic>
              </a:graphicData>
            </a:graphic>
          </wp:inline>
        </w:drawing>
      </w:r>
    </w:p>
    <w:p w14:paraId="5BF38B52" w14:textId="77777777" w:rsidR="00F24F37" w:rsidRDefault="00F24F37" w:rsidP="00AE3565">
      <w:pPr>
        <w:jc w:val="center"/>
      </w:pPr>
    </w:p>
    <w:p w14:paraId="2934BB95" w14:textId="77777777" w:rsidR="00F24F37" w:rsidRDefault="00F24F37" w:rsidP="00AE3565">
      <w:pPr>
        <w:jc w:val="center"/>
      </w:pPr>
    </w:p>
    <w:p w14:paraId="670D0118" w14:textId="77777777" w:rsidR="00F24F37" w:rsidRDefault="00F24F37" w:rsidP="00AE3565">
      <w:pPr>
        <w:jc w:val="center"/>
      </w:pPr>
    </w:p>
    <w:p w14:paraId="78EFD7DF" w14:textId="77777777" w:rsidR="00AF3D4E" w:rsidRDefault="002F6A90" w:rsidP="00AE3565">
      <w:pPr>
        <w:jc w:val="center"/>
        <w:rPr>
          <w:rFonts w:ascii="Arial" w:hAnsi="Arial" w:cs="Arial"/>
          <w:sz w:val="44"/>
          <w:lang w:val="es-ES"/>
        </w:rPr>
      </w:pPr>
      <w:r>
        <w:rPr>
          <w:rFonts w:ascii="Arial" w:hAnsi="Arial" w:cs="Arial"/>
          <w:sz w:val="44"/>
          <w:lang w:val="es-ES"/>
        </w:rPr>
        <w:t>Laboratorio de Elementos de Física</w:t>
      </w:r>
    </w:p>
    <w:p w14:paraId="24398445" w14:textId="77777777" w:rsidR="002F6A90" w:rsidRDefault="002F6A90" w:rsidP="00AE3565">
      <w:pPr>
        <w:jc w:val="center"/>
        <w:rPr>
          <w:rFonts w:ascii="Arial" w:hAnsi="Arial" w:cs="Arial"/>
          <w:sz w:val="44"/>
          <w:lang w:val="es-ES"/>
        </w:rPr>
      </w:pPr>
    </w:p>
    <w:p w14:paraId="4D940117" w14:textId="31BBF34A" w:rsidR="00F24F37" w:rsidRPr="00F24F37" w:rsidRDefault="00D50039" w:rsidP="00AE3565">
      <w:pPr>
        <w:jc w:val="center"/>
        <w:rPr>
          <w:rFonts w:ascii="Arial" w:hAnsi="Arial" w:cs="Arial"/>
          <w:sz w:val="44"/>
          <w:lang w:val="es-ES"/>
        </w:rPr>
      </w:pPr>
      <w:r>
        <w:rPr>
          <w:rFonts w:ascii="Arial" w:hAnsi="Arial" w:cs="Arial"/>
          <w:sz w:val="44"/>
          <w:lang w:val="es-ES"/>
        </w:rPr>
        <w:t>PRÁCTICA  2</w:t>
      </w:r>
      <w:r w:rsidR="00F24F37" w:rsidRPr="00F24F37">
        <w:rPr>
          <w:rFonts w:ascii="Arial" w:hAnsi="Arial" w:cs="Arial"/>
          <w:sz w:val="44"/>
          <w:lang w:val="es-ES"/>
        </w:rPr>
        <w:t>:</w:t>
      </w:r>
    </w:p>
    <w:p w14:paraId="41FAA7C5" w14:textId="4CDBF718" w:rsidR="00F24F37" w:rsidRPr="00F24F37" w:rsidRDefault="00F24F37" w:rsidP="00AE3565">
      <w:pPr>
        <w:jc w:val="center"/>
        <w:rPr>
          <w:rFonts w:ascii="Arial" w:hAnsi="Arial" w:cs="Arial"/>
          <w:sz w:val="44"/>
          <w:lang w:val="es-ES"/>
        </w:rPr>
      </w:pPr>
      <w:r w:rsidRPr="00F24F37">
        <w:rPr>
          <w:rFonts w:ascii="Arial" w:hAnsi="Arial" w:cs="Arial"/>
          <w:sz w:val="44"/>
          <w:lang w:val="es-ES"/>
        </w:rPr>
        <w:t xml:space="preserve"> </w:t>
      </w:r>
      <w:r w:rsidR="00D50039">
        <w:rPr>
          <w:rFonts w:ascii="Arial" w:hAnsi="Arial" w:cs="Arial"/>
          <w:sz w:val="44"/>
          <w:lang w:val="es-ES"/>
        </w:rPr>
        <w:t>Fuerzas en equilibrio</w:t>
      </w:r>
    </w:p>
    <w:p w14:paraId="4803174B" w14:textId="77777777" w:rsidR="00F24F37" w:rsidRDefault="00F24F37" w:rsidP="00AE3565">
      <w:pPr>
        <w:jc w:val="center"/>
        <w:rPr>
          <w:rFonts w:ascii="Arial" w:hAnsi="Arial" w:cs="Arial"/>
          <w:sz w:val="36"/>
          <w:lang w:val="es-ES"/>
        </w:rPr>
      </w:pPr>
    </w:p>
    <w:p w14:paraId="39A17336" w14:textId="77777777" w:rsidR="00F24F37" w:rsidRDefault="00F24F37" w:rsidP="00AE3565">
      <w:pPr>
        <w:jc w:val="center"/>
        <w:rPr>
          <w:rFonts w:ascii="Arial" w:hAnsi="Arial" w:cs="Arial"/>
          <w:sz w:val="36"/>
          <w:lang w:val="es-ES"/>
        </w:rPr>
      </w:pPr>
    </w:p>
    <w:p w14:paraId="01CDA5BA" w14:textId="5EE517A1" w:rsidR="00F24F37" w:rsidRDefault="00F24F37" w:rsidP="00AE3565">
      <w:pPr>
        <w:jc w:val="center"/>
        <w:rPr>
          <w:rFonts w:ascii="Arial" w:hAnsi="Arial" w:cs="Arial"/>
          <w:sz w:val="36"/>
          <w:lang w:val="es-ES"/>
        </w:rPr>
      </w:pPr>
      <w:r>
        <w:rPr>
          <w:rFonts w:ascii="Arial" w:hAnsi="Arial" w:cs="Arial"/>
          <w:sz w:val="36"/>
          <w:lang w:val="es-ES"/>
        </w:rPr>
        <w:t>Mié</w:t>
      </w:r>
      <w:r w:rsidR="00E62413">
        <w:rPr>
          <w:rFonts w:ascii="Arial" w:hAnsi="Arial" w:cs="Arial"/>
          <w:sz w:val="36"/>
          <w:lang w:val="es-ES"/>
        </w:rPr>
        <w:t>rcoles 6 de septiembre</w:t>
      </w:r>
      <w:r>
        <w:rPr>
          <w:rFonts w:ascii="Arial" w:hAnsi="Arial" w:cs="Arial"/>
          <w:sz w:val="36"/>
          <w:lang w:val="es-ES"/>
        </w:rPr>
        <w:t xml:space="preserve"> de 2017</w:t>
      </w:r>
    </w:p>
    <w:p w14:paraId="495B9282" w14:textId="77777777" w:rsidR="00F24F37" w:rsidRDefault="00F24F37" w:rsidP="00AE3565">
      <w:pPr>
        <w:jc w:val="center"/>
        <w:rPr>
          <w:rFonts w:ascii="Arial" w:hAnsi="Arial" w:cs="Arial"/>
          <w:sz w:val="36"/>
          <w:lang w:val="es-ES"/>
        </w:rPr>
      </w:pPr>
    </w:p>
    <w:p w14:paraId="59105913" w14:textId="77777777" w:rsidR="00F24F37" w:rsidRDefault="00F24F37" w:rsidP="00AE3565">
      <w:pPr>
        <w:jc w:val="center"/>
        <w:rPr>
          <w:rFonts w:ascii="Arial" w:hAnsi="Arial" w:cs="Arial"/>
          <w:sz w:val="36"/>
          <w:lang w:val="es-ES"/>
        </w:rPr>
      </w:pPr>
    </w:p>
    <w:p w14:paraId="63360232" w14:textId="77777777" w:rsidR="00F24F37" w:rsidRPr="00AF3D4E" w:rsidRDefault="00F24F37" w:rsidP="00AE3565">
      <w:pPr>
        <w:jc w:val="center"/>
        <w:rPr>
          <w:rFonts w:ascii="Arial" w:hAnsi="Arial" w:cs="Arial"/>
          <w:sz w:val="40"/>
          <w:lang w:val="es-ES"/>
        </w:rPr>
      </w:pPr>
      <w:r w:rsidRPr="00AF3D4E">
        <w:rPr>
          <w:rFonts w:ascii="Arial" w:hAnsi="Arial" w:cs="Arial"/>
          <w:sz w:val="40"/>
          <w:lang w:val="es-ES"/>
        </w:rPr>
        <w:t>Profesor:</w:t>
      </w:r>
    </w:p>
    <w:p w14:paraId="29FF1F44" w14:textId="77777777" w:rsidR="00F24F37" w:rsidRPr="00AF3D4E" w:rsidRDefault="00F24F37" w:rsidP="00AE3565">
      <w:pPr>
        <w:jc w:val="center"/>
        <w:rPr>
          <w:rFonts w:ascii="Arial" w:hAnsi="Arial" w:cs="Arial"/>
          <w:sz w:val="40"/>
          <w:lang w:val="es-ES"/>
        </w:rPr>
      </w:pPr>
    </w:p>
    <w:p w14:paraId="3B5F4B25" w14:textId="77777777" w:rsidR="00AF3D4E" w:rsidRPr="00D50039" w:rsidRDefault="00AF3D4E" w:rsidP="00AF3D4E">
      <w:pPr>
        <w:jc w:val="center"/>
        <w:rPr>
          <w:rFonts w:ascii="Times New Roman" w:eastAsia="Times New Roman" w:hAnsi="Times New Roman" w:cs="Times New Roman"/>
          <w:sz w:val="32"/>
          <w:lang w:val="es-ES"/>
        </w:rPr>
      </w:pPr>
      <w:r w:rsidRPr="00D50039">
        <w:rPr>
          <w:rFonts w:ascii="Arial" w:eastAsia="Times New Roman" w:hAnsi="Arial" w:cs="Arial"/>
          <w:color w:val="000000"/>
          <w:sz w:val="32"/>
          <w:szCs w:val="20"/>
          <w:shd w:val="clear" w:color="auto" w:fill="FFFFFF"/>
          <w:lang w:val="es-ES"/>
        </w:rPr>
        <w:t>JORGE CARLOS MEX PERERA</w:t>
      </w:r>
    </w:p>
    <w:p w14:paraId="51D2A34E" w14:textId="77777777" w:rsidR="00AF3D4E" w:rsidRPr="00AF3D4E" w:rsidRDefault="00AF3D4E" w:rsidP="00AE3565">
      <w:pPr>
        <w:jc w:val="center"/>
        <w:rPr>
          <w:rFonts w:ascii="Arial" w:hAnsi="Arial" w:cs="Arial"/>
          <w:sz w:val="40"/>
          <w:lang w:val="es-ES"/>
        </w:rPr>
      </w:pPr>
    </w:p>
    <w:p w14:paraId="18CFD183" w14:textId="77777777" w:rsidR="00AF3D4E" w:rsidRPr="00AF3D4E" w:rsidRDefault="00AF3D4E" w:rsidP="00AE3565">
      <w:pPr>
        <w:jc w:val="center"/>
        <w:rPr>
          <w:rFonts w:ascii="Arial" w:hAnsi="Arial" w:cs="Arial"/>
          <w:sz w:val="40"/>
          <w:lang w:val="es-ES"/>
        </w:rPr>
      </w:pPr>
    </w:p>
    <w:p w14:paraId="77A550D3" w14:textId="77777777" w:rsidR="00AF3D4E" w:rsidRPr="00AF3D4E" w:rsidRDefault="00AF3D4E" w:rsidP="00AE3565">
      <w:pPr>
        <w:jc w:val="center"/>
        <w:rPr>
          <w:rFonts w:ascii="Arial" w:hAnsi="Arial" w:cs="Arial"/>
          <w:sz w:val="40"/>
          <w:lang w:val="es-ES"/>
        </w:rPr>
      </w:pPr>
      <w:r w:rsidRPr="00AF3D4E">
        <w:rPr>
          <w:rFonts w:ascii="Arial" w:hAnsi="Arial" w:cs="Arial"/>
          <w:sz w:val="40"/>
          <w:lang w:val="es-ES"/>
        </w:rPr>
        <w:t>Alumnos:</w:t>
      </w:r>
    </w:p>
    <w:p w14:paraId="1C1A9E5F" w14:textId="77777777" w:rsidR="00AF3D4E" w:rsidRPr="00AF3D4E" w:rsidRDefault="00AF3D4E" w:rsidP="00AE3565">
      <w:pPr>
        <w:jc w:val="center"/>
        <w:rPr>
          <w:rFonts w:ascii="Arial" w:hAnsi="Arial" w:cs="Arial"/>
          <w:sz w:val="40"/>
          <w:lang w:val="es-ES"/>
        </w:rPr>
      </w:pPr>
    </w:p>
    <w:p w14:paraId="443A75C2" w14:textId="77777777" w:rsidR="00AF3D4E" w:rsidRPr="00AF3D4E" w:rsidRDefault="00AF3D4E" w:rsidP="00AE3565">
      <w:pPr>
        <w:jc w:val="center"/>
        <w:rPr>
          <w:rFonts w:ascii="Arial" w:hAnsi="Arial" w:cs="Arial"/>
          <w:sz w:val="32"/>
          <w:lang w:val="es-ES"/>
        </w:rPr>
      </w:pPr>
      <w:r w:rsidRPr="00AF3D4E">
        <w:rPr>
          <w:rFonts w:ascii="Arial" w:hAnsi="Arial" w:cs="Arial"/>
          <w:sz w:val="32"/>
          <w:lang w:val="es-ES"/>
        </w:rPr>
        <w:t>Emiliano Sotomayor González 155902</w:t>
      </w:r>
    </w:p>
    <w:p w14:paraId="11C465C0" w14:textId="77777777" w:rsidR="00AF3D4E" w:rsidRPr="00AF3D4E" w:rsidRDefault="00AF3D4E" w:rsidP="00AE3565">
      <w:pPr>
        <w:jc w:val="center"/>
        <w:rPr>
          <w:rFonts w:ascii="Arial" w:hAnsi="Arial" w:cs="Arial"/>
          <w:sz w:val="32"/>
          <w:lang w:val="es-ES"/>
        </w:rPr>
      </w:pPr>
    </w:p>
    <w:p w14:paraId="36803B29" w14:textId="77777777" w:rsidR="00AF3D4E" w:rsidRDefault="00AF3D4E" w:rsidP="00AE3565">
      <w:pPr>
        <w:jc w:val="center"/>
        <w:rPr>
          <w:rFonts w:ascii="Arial" w:hAnsi="Arial" w:cs="Arial"/>
          <w:sz w:val="32"/>
          <w:lang w:val="es-ES"/>
        </w:rPr>
      </w:pPr>
      <w:r w:rsidRPr="00AF3D4E">
        <w:rPr>
          <w:rFonts w:ascii="Arial" w:hAnsi="Arial" w:cs="Arial"/>
          <w:sz w:val="32"/>
          <w:lang w:val="es-ES"/>
        </w:rPr>
        <w:t>Francisco Javier López Franco 156349</w:t>
      </w:r>
    </w:p>
    <w:p w14:paraId="706A6783" w14:textId="77777777" w:rsidR="00AF3D4E" w:rsidRDefault="00AF3D4E" w:rsidP="00AE3565">
      <w:pPr>
        <w:jc w:val="center"/>
        <w:rPr>
          <w:rFonts w:ascii="Arial" w:hAnsi="Arial" w:cs="Arial"/>
          <w:sz w:val="32"/>
          <w:lang w:val="es-ES"/>
        </w:rPr>
      </w:pPr>
    </w:p>
    <w:p w14:paraId="3D1201B4" w14:textId="77777777" w:rsidR="00AF3D4E" w:rsidRDefault="00AF3D4E" w:rsidP="00AE3565">
      <w:pPr>
        <w:jc w:val="center"/>
        <w:rPr>
          <w:rFonts w:ascii="Arial" w:hAnsi="Arial" w:cs="Arial"/>
          <w:sz w:val="32"/>
          <w:lang w:val="es-ES"/>
        </w:rPr>
      </w:pPr>
    </w:p>
    <w:p w14:paraId="76D82CA1" w14:textId="77777777" w:rsidR="00AF3D4E" w:rsidRDefault="00AF3D4E" w:rsidP="00AE3565">
      <w:pPr>
        <w:jc w:val="center"/>
        <w:rPr>
          <w:rFonts w:ascii="Arial" w:hAnsi="Arial" w:cs="Arial"/>
          <w:sz w:val="32"/>
          <w:lang w:val="es-ES"/>
        </w:rPr>
      </w:pPr>
    </w:p>
    <w:p w14:paraId="5E351F50" w14:textId="77777777" w:rsidR="00AF3D4E" w:rsidRDefault="00AF3D4E" w:rsidP="00AE3565">
      <w:pPr>
        <w:jc w:val="center"/>
        <w:rPr>
          <w:rFonts w:ascii="Arial" w:hAnsi="Arial" w:cs="Arial"/>
          <w:sz w:val="32"/>
          <w:lang w:val="es-ES"/>
        </w:rPr>
      </w:pPr>
    </w:p>
    <w:p w14:paraId="5FCDA76C" w14:textId="5909DC10" w:rsidR="007D279F" w:rsidRDefault="007D279F" w:rsidP="00AE2306">
      <w:pPr>
        <w:rPr>
          <w:rFonts w:ascii="Arial" w:hAnsi="Arial" w:cs="Arial"/>
          <w:sz w:val="32"/>
          <w:lang w:val="es-ES"/>
        </w:rPr>
      </w:pPr>
    </w:p>
    <w:p w14:paraId="4B620F31" w14:textId="01CF68B5" w:rsidR="00BE6AED" w:rsidRDefault="00BE6AED" w:rsidP="00AE2306">
      <w:pPr>
        <w:rPr>
          <w:rFonts w:ascii="Arial" w:hAnsi="Arial" w:cs="Arial"/>
          <w:b/>
          <w:sz w:val="32"/>
          <w:lang w:val="es-ES"/>
        </w:rPr>
      </w:pPr>
      <w:r>
        <w:rPr>
          <w:rFonts w:ascii="Arial" w:hAnsi="Arial" w:cs="Arial"/>
          <w:b/>
          <w:sz w:val="32"/>
          <w:lang w:val="es-ES"/>
        </w:rPr>
        <w:lastRenderedPageBreak/>
        <w:t>Equipo y Materiales:</w:t>
      </w:r>
    </w:p>
    <w:p w14:paraId="38A46A77" w14:textId="77777777" w:rsidR="00BE6AED" w:rsidRDefault="00BE6AED" w:rsidP="00AE2306">
      <w:pPr>
        <w:rPr>
          <w:rFonts w:ascii="Arial" w:hAnsi="Arial" w:cs="Arial"/>
          <w:b/>
          <w:sz w:val="32"/>
          <w:lang w:val="es-ES"/>
        </w:rPr>
      </w:pPr>
    </w:p>
    <w:p w14:paraId="360891D5" w14:textId="6C0DA0A0" w:rsidR="00BE6AED" w:rsidRDefault="00BE6AED" w:rsidP="00BE6AED">
      <w:pPr>
        <w:pStyle w:val="ListParagraph"/>
        <w:numPr>
          <w:ilvl w:val="0"/>
          <w:numId w:val="1"/>
        </w:numPr>
        <w:jc w:val="both"/>
        <w:rPr>
          <w:rFonts w:ascii="Arial" w:hAnsi="Arial" w:cs="Arial"/>
          <w:sz w:val="32"/>
          <w:lang w:val="es-ES"/>
        </w:rPr>
      </w:pPr>
      <w:r>
        <w:rPr>
          <w:rFonts w:ascii="Arial" w:hAnsi="Arial" w:cs="Arial"/>
          <w:sz w:val="32"/>
          <w:lang w:val="es-ES"/>
        </w:rPr>
        <w:t>Polea</w:t>
      </w:r>
    </w:p>
    <w:p w14:paraId="51BD73BB" w14:textId="39D8C14D" w:rsidR="00BE6AED" w:rsidRDefault="00BE6AED" w:rsidP="00BE6AED">
      <w:pPr>
        <w:pStyle w:val="ListParagraph"/>
        <w:numPr>
          <w:ilvl w:val="0"/>
          <w:numId w:val="1"/>
        </w:numPr>
        <w:jc w:val="both"/>
        <w:rPr>
          <w:rFonts w:ascii="Arial" w:hAnsi="Arial" w:cs="Arial"/>
          <w:sz w:val="32"/>
          <w:lang w:val="es-ES"/>
        </w:rPr>
      </w:pPr>
      <w:r>
        <w:rPr>
          <w:rFonts w:ascii="Arial" w:hAnsi="Arial" w:cs="Arial"/>
          <w:sz w:val="32"/>
          <w:lang w:val="es-ES"/>
        </w:rPr>
        <w:t>Cuerda</w:t>
      </w:r>
    </w:p>
    <w:p w14:paraId="61D81634" w14:textId="4B7C7CD7" w:rsidR="00BE6AED" w:rsidRDefault="00BE6AED" w:rsidP="00BE6AED">
      <w:pPr>
        <w:pStyle w:val="ListParagraph"/>
        <w:numPr>
          <w:ilvl w:val="0"/>
          <w:numId w:val="1"/>
        </w:numPr>
        <w:jc w:val="both"/>
        <w:rPr>
          <w:rFonts w:ascii="Arial" w:hAnsi="Arial" w:cs="Arial"/>
          <w:sz w:val="32"/>
          <w:lang w:val="es-ES"/>
        </w:rPr>
      </w:pPr>
      <w:r>
        <w:rPr>
          <w:rFonts w:ascii="Arial" w:hAnsi="Arial" w:cs="Arial"/>
          <w:sz w:val="32"/>
          <w:lang w:val="es-ES"/>
        </w:rPr>
        <w:t>Transportador de 360º</w:t>
      </w:r>
    </w:p>
    <w:p w14:paraId="01CE2418" w14:textId="50E1A4EB" w:rsidR="00BE6AED" w:rsidRDefault="00BE6AED" w:rsidP="00BE6AED">
      <w:pPr>
        <w:pStyle w:val="ListParagraph"/>
        <w:numPr>
          <w:ilvl w:val="0"/>
          <w:numId w:val="1"/>
        </w:numPr>
        <w:jc w:val="both"/>
        <w:rPr>
          <w:rFonts w:ascii="Arial" w:hAnsi="Arial" w:cs="Arial"/>
          <w:sz w:val="32"/>
          <w:lang w:val="es-ES"/>
        </w:rPr>
      </w:pPr>
      <w:r>
        <w:rPr>
          <w:rFonts w:ascii="Arial" w:hAnsi="Arial" w:cs="Arial"/>
          <w:sz w:val="32"/>
          <w:lang w:val="es-ES"/>
        </w:rPr>
        <w:t>Pesa</w:t>
      </w:r>
    </w:p>
    <w:p w14:paraId="5C4B53FB" w14:textId="77777777" w:rsidR="00BE6AED" w:rsidRDefault="00BE6AED" w:rsidP="00BE6AED">
      <w:pPr>
        <w:jc w:val="both"/>
        <w:rPr>
          <w:rFonts w:ascii="Arial" w:hAnsi="Arial" w:cs="Arial"/>
          <w:sz w:val="32"/>
          <w:lang w:val="es-ES"/>
        </w:rPr>
      </w:pPr>
    </w:p>
    <w:p w14:paraId="5175A151" w14:textId="77777777" w:rsidR="00BE6AED" w:rsidRDefault="00BE6AED" w:rsidP="00BE6AED">
      <w:pPr>
        <w:jc w:val="both"/>
        <w:rPr>
          <w:rFonts w:ascii="Arial" w:hAnsi="Arial" w:cs="Arial"/>
          <w:sz w:val="32"/>
          <w:lang w:val="es-ES"/>
        </w:rPr>
      </w:pPr>
    </w:p>
    <w:p w14:paraId="28BA923E" w14:textId="7B50B24A" w:rsidR="00BE6AED" w:rsidRDefault="00BE6AED" w:rsidP="00BE6AED">
      <w:pPr>
        <w:jc w:val="both"/>
        <w:rPr>
          <w:rFonts w:ascii="Arial" w:hAnsi="Arial" w:cs="Arial"/>
          <w:b/>
          <w:sz w:val="32"/>
          <w:lang w:val="es-ES"/>
        </w:rPr>
      </w:pPr>
      <w:r>
        <w:rPr>
          <w:rFonts w:ascii="Arial" w:hAnsi="Arial" w:cs="Arial"/>
          <w:b/>
          <w:sz w:val="32"/>
          <w:lang w:val="es-ES"/>
        </w:rPr>
        <w:t>Introducción:</w:t>
      </w:r>
    </w:p>
    <w:p w14:paraId="66C6FFD0" w14:textId="77777777" w:rsidR="00BE6AED" w:rsidRDefault="00BE6AED" w:rsidP="00BE6AED">
      <w:pPr>
        <w:jc w:val="both"/>
        <w:rPr>
          <w:rFonts w:ascii="Arial" w:hAnsi="Arial" w:cs="Arial"/>
          <w:sz w:val="32"/>
          <w:lang w:val="es-ES"/>
        </w:rPr>
      </w:pPr>
    </w:p>
    <w:p w14:paraId="05EDD27E" w14:textId="77777777" w:rsidR="00BE6AED" w:rsidRPr="00BE6AED" w:rsidRDefault="00BE6AED" w:rsidP="00BE6AED">
      <w:pPr>
        <w:rPr>
          <w:rFonts w:ascii="Arial" w:eastAsia="Times New Roman" w:hAnsi="Arial" w:cs="Arial"/>
          <w:sz w:val="28"/>
          <w:lang w:val="es-ES"/>
        </w:rPr>
      </w:pPr>
      <w:r w:rsidRPr="00BE6AED">
        <w:rPr>
          <w:rFonts w:ascii="Arial" w:eastAsia="Times New Roman" w:hAnsi="Arial" w:cs="Arial"/>
          <w:sz w:val="28"/>
          <w:lang w:val="es-ES"/>
        </w:rPr>
        <w:t>En física, un vector es una herramienta geométrica utilizada para representar una magnitud física del cual depende únicamente un módulo (o longitud) y una dirección (u orientación) para quedar definido. Aun cuando en la vida real no existen los vectores, nos auxiliamos de ésta herramienta gráfica para poder estudiar diversos fenómenos ya sean eléctricos, magnéticos, mecánicos, etc. En el estudio de la física clásica (ya sea en estática y/o dinámica – cinemática) el uso de vectores es muy valioso pues nos ayuda a visualizar para donde se dirige una magnitud, una fuerza, una partícula, etc. En el caso del estudio de sistemas en equilibrio es importante entender cómo usar los vectores para entender como un sistema está en equilibrio. Se dice que un sistema está en equilibrio cuando éste no se mueve; para tal efecto la suma total de todos los elementos (representados por vectores) que actúan sobre el sistema es igual a cero. Para sumar dos o más vectores se puede usar el método gráfico, el método del paralelogramo (ambos son métodos que no son muy exactos) y el método analítico. Éste método se describe a continuación1 : 1 http://www.jfinternational.com/mf/suma-vectores-fisica.html Sabemos que todo vector puede descomponerse como la suma de otros dos vectores, llamados las componentes vectoriales del vector original. Para sumarlos, lo usual es escoger las componentes sumando a lo largo de dos direcciones perpendiculares entre sí. Un ejemplo de suma de vectores es el siguiente: suponga un vector V cualquiera como se muestra en la siguiente figura:</w:t>
      </w:r>
    </w:p>
    <w:p w14:paraId="1695181F" w14:textId="77777777" w:rsidR="00BE6AED" w:rsidRPr="00BE6AED" w:rsidRDefault="00BE6AED" w:rsidP="00BE6AED">
      <w:pPr>
        <w:jc w:val="both"/>
        <w:rPr>
          <w:rFonts w:ascii="Arial" w:hAnsi="Arial" w:cs="Arial"/>
          <w:sz w:val="32"/>
          <w:lang w:val="es-ES"/>
        </w:rPr>
      </w:pPr>
    </w:p>
    <w:p w14:paraId="61D4B804" w14:textId="77777777" w:rsidR="00BE6AED" w:rsidRPr="00BE6AED" w:rsidRDefault="00BE6AED" w:rsidP="00BE6AED">
      <w:pPr>
        <w:jc w:val="both"/>
        <w:rPr>
          <w:rFonts w:ascii="Arial" w:hAnsi="Arial" w:cs="Arial"/>
          <w:b/>
          <w:sz w:val="32"/>
          <w:lang w:val="es-ES"/>
        </w:rPr>
      </w:pPr>
    </w:p>
    <w:p w14:paraId="0BEDACBC" w14:textId="77777777" w:rsidR="00BE6AED" w:rsidRDefault="00BE6AED" w:rsidP="00AE2306">
      <w:pPr>
        <w:rPr>
          <w:rFonts w:ascii="Arial" w:hAnsi="Arial" w:cs="Arial"/>
          <w:sz w:val="32"/>
          <w:lang w:val="es-ES"/>
        </w:rPr>
      </w:pPr>
    </w:p>
    <w:p w14:paraId="38086B49" w14:textId="261D2F2B" w:rsidR="00BE6AED" w:rsidRDefault="00BE6AED" w:rsidP="00AE2306">
      <w:pPr>
        <w:rPr>
          <w:rFonts w:ascii="Arial" w:hAnsi="Arial" w:cs="Arial"/>
          <w:sz w:val="32"/>
          <w:lang w:val="es-ES"/>
        </w:rPr>
      </w:pPr>
      <w:r>
        <w:rPr>
          <w:rFonts w:ascii="Arial" w:hAnsi="Arial" w:cs="Arial"/>
          <w:noProof/>
          <w:sz w:val="32"/>
        </w:rPr>
        <w:drawing>
          <wp:inline distT="0" distB="0" distL="0" distR="0" wp14:anchorId="10770028" wp14:editId="01E76BBF">
            <wp:extent cx="5003800" cy="2260600"/>
            <wp:effectExtent l="0" t="0" r="0" b="0"/>
            <wp:docPr id="13" name="Picture 13" descr="../../../Screen%20Shot%202017-09-06%20at%207.30.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9-06%20at%207.30.11%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3800" cy="2260600"/>
                    </a:xfrm>
                    <a:prstGeom prst="rect">
                      <a:avLst/>
                    </a:prstGeom>
                    <a:noFill/>
                    <a:ln>
                      <a:noFill/>
                    </a:ln>
                  </pic:spPr>
                </pic:pic>
              </a:graphicData>
            </a:graphic>
          </wp:inline>
        </w:drawing>
      </w:r>
    </w:p>
    <w:p w14:paraId="7F589531" w14:textId="046065D3" w:rsidR="00BE6AED" w:rsidRPr="00BE6AED" w:rsidRDefault="00BE6AED" w:rsidP="00BE6AED">
      <w:pPr>
        <w:rPr>
          <w:rFonts w:ascii="Arial" w:eastAsia="Times New Roman" w:hAnsi="Arial" w:cs="Arial"/>
          <w:sz w:val="28"/>
          <w:szCs w:val="32"/>
          <w:lang w:val="es-ES"/>
        </w:rPr>
      </w:pPr>
      <w:r w:rsidRPr="00BE6AED">
        <w:rPr>
          <w:rFonts w:ascii="Arial" w:eastAsia="Times New Roman" w:hAnsi="Arial" w:cs="Arial"/>
          <w:sz w:val="28"/>
          <w:szCs w:val="32"/>
          <w:lang w:val="es-ES"/>
        </w:rPr>
        <w:t>Trazamos ejes coordenados x y con origen en la cola del vector V. Se trazan perpendiculares desde la punta del vector V a los ejes x y y determinándose sobre el eje x la componente vectorial Vx y sobre el eje y la componente vectorial Vy. Notemos que V = Vx + Vy de acuerdo al método del paralelogramo. Las magnitudes de Vx y Vy, o sea Vx y Vy, se llaman componentes y son números, positivos o negativos según si apuntan hacia el lado positivo o negativo de los ejes x y y, además se puede ver que, por trigonometría, Vy = Vsen y Vx = Vcos . Frecuentemente las cantidades vectoriales se expresan en términos de vectores unitarios. Un vector unitario es un vector sin dimensiones que tiene magnitud igual a uno. Sirven para especificar una dirección determinada. Se usan los símbolos i, j y k para representar vectores unitarios que apuntan en las direcciones x, y y z positivas, respectivamente. En la siguiente figura se puede ver los correspondientes vectores unitarios del vector V.</w:t>
      </w:r>
    </w:p>
    <w:p w14:paraId="48A7419D" w14:textId="4D795B8C" w:rsidR="00BE6AED" w:rsidRDefault="00BE6AED" w:rsidP="00AE2306">
      <w:pPr>
        <w:rPr>
          <w:rFonts w:ascii="Arial" w:hAnsi="Arial" w:cs="Arial"/>
          <w:sz w:val="32"/>
          <w:lang w:val="es-ES"/>
        </w:rPr>
      </w:pPr>
      <w:r>
        <w:rPr>
          <w:rFonts w:ascii="Arial" w:hAnsi="Arial" w:cs="Arial"/>
          <w:noProof/>
          <w:sz w:val="32"/>
        </w:rPr>
        <w:drawing>
          <wp:inline distT="0" distB="0" distL="0" distR="0" wp14:anchorId="05414786" wp14:editId="710E5254">
            <wp:extent cx="4927600" cy="2463800"/>
            <wp:effectExtent l="0" t="0" r="0" b="0"/>
            <wp:docPr id="14" name="Picture 14" descr="../../../Screen%20Shot%202017-09-06%20at%207.30.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9-06%20at%207.30.57%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27600" cy="2463800"/>
                    </a:xfrm>
                    <a:prstGeom prst="rect">
                      <a:avLst/>
                    </a:prstGeom>
                    <a:noFill/>
                    <a:ln>
                      <a:noFill/>
                    </a:ln>
                  </pic:spPr>
                </pic:pic>
              </a:graphicData>
            </a:graphic>
          </wp:inline>
        </w:drawing>
      </w:r>
    </w:p>
    <w:p w14:paraId="065B39E9" w14:textId="77777777" w:rsidR="00BE6AED" w:rsidRPr="00BE6AED" w:rsidRDefault="00BE6AED" w:rsidP="00BE6AED">
      <w:pPr>
        <w:rPr>
          <w:rFonts w:ascii="Arial" w:eastAsia="Times New Roman" w:hAnsi="Arial" w:cs="Arial"/>
          <w:sz w:val="28"/>
          <w:lang w:val="es-ES"/>
        </w:rPr>
      </w:pPr>
      <w:r w:rsidRPr="00BE6AED">
        <w:rPr>
          <w:rFonts w:ascii="Arial" w:eastAsia="Times New Roman" w:hAnsi="Arial" w:cs="Arial"/>
          <w:sz w:val="28"/>
          <w:lang w:val="es-ES"/>
        </w:rPr>
        <w:t>Ahora V se puede escribir de la siguiente forma: V = Ax i + Ay j. Si necesitamos sumar el vector A = Ax i + Ay j con el vector B = Bx i + By j escribimos R = A + B = Ax i + Ay j + Bx i + By j = (Ax + Bx)i + (Ay + By)j. Las componentes de R (=A + B) son Rx = Ax + Bx y Ry = Ay + By</w:t>
      </w:r>
    </w:p>
    <w:p w14:paraId="43B9ED97" w14:textId="77777777" w:rsidR="00BE6AED" w:rsidRDefault="00BE6AED" w:rsidP="00AE2306">
      <w:pPr>
        <w:rPr>
          <w:rFonts w:ascii="Arial" w:hAnsi="Arial" w:cs="Arial"/>
          <w:sz w:val="32"/>
          <w:lang w:val="es-ES"/>
        </w:rPr>
      </w:pPr>
    </w:p>
    <w:p w14:paraId="74C95CEF" w14:textId="271A231C" w:rsidR="00BE6AED" w:rsidRDefault="00BE6AED" w:rsidP="00AE2306">
      <w:pPr>
        <w:rPr>
          <w:rFonts w:ascii="Arial" w:hAnsi="Arial" w:cs="Arial"/>
          <w:b/>
          <w:sz w:val="32"/>
          <w:lang w:val="es-ES"/>
        </w:rPr>
      </w:pPr>
      <w:r>
        <w:rPr>
          <w:rFonts w:ascii="Arial" w:hAnsi="Arial" w:cs="Arial"/>
          <w:b/>
          <w:sz w:val="32"/>
          <w:lang w:val="es-ES"/>
        </w:rPr>
        <w:t>Desarrollo:</w:t>
      </w:r>
    </w:p>
    <w:p w14:paraId="0DA8FDB8" w14:textId="77777777" w:rsidR="00BE6AED" w:rsidRDefault="00BE6AED" w:rsidP="00AE2306">
      <w:pPr>
        <w:rPr>
          <w:rFonts w:ascii="Arial" w:hAnsi="Arial" w:cs="Arial"/>
          <w:b/>
          <w:sz w:val="32"/>
          <w:lang w:val="es-ES"/>
        </w:rPr>
      </w:pPr>
    </w:p>
    <w:p w14:paraId="23B542AB" w14:textId="77777777" w:rsidR="00BE6AED" w:rsidRPr="00BE6AED" w:rsidRDefault="00BE6AED" w:rsidP="00BE6AED">
      <w:pPr>
        <w:rPr>
          <w:rFonts w:ascii="Arial" w:eastAsia="Times New Roman" w:hAnsi="Arial" w:cs="Arial"/>
          <w:sz w:val="28"/>
          <w:lang w:val="es-ES"/>
        </w:rPr>
      </w:pPr>
      <w:r w:rsidRPr="00BE6AED">
        <w:rPr>
          <w:rFonts w:ascii="Arial" w:eastAsia="Times New Roman" w:hAnsi="Arial" w:cs="Arial"/>
          <w:sz w:val="28"/>
          <w:lang w:val="es-ES"/>
        </w:rPr>
        <w:t>El profesor presentará el siguiente sistema en equilibrio:</w:t>
      </w:r>
    </w:p>
    <w:p w14:paraId="30C1A38B" w14:textId="77777777" w:rsidR="00BE6AED" w:rsidRPr="00BE6AED" w:rsidRDefault="00BE6AED" w:rsidP="00AE2306">
      <w:pPr>
        <w:rPr>
          <w:rFonts w:ascii="Arial" w:hAnsi="Arial" w:cs="Arial"/>
          <w:sz w:val="32"/>
          <w:lang w:val="es-ES"/>
        </w:rPr>
      </w:pPr>
    </w:p>
    <w:p w14:paraId="20076175" w14:textId="51ECFE7D" w:rsidR="00AE2306" w:rsidRDefault="00014275" w:rsidP="00AE2306">
      <w:pPr>
        <w:rPr>
          <w:rFonts w:ascii="Arial" w:hAnsi="Arial" w:cs="Arial"/>
          <w:sz w:val="32"/>
          <w:lang w:val="es-ES"/>
        </w:rPr>
      </w:pPr>
      <w:r w:rsidRPr="00014275">
        <w:rPr>
          <w:rFonts w:ascii="Arial" w:hAnsi="Arial" w:cs="Arial"/>
          <w:sz w:val="32"/>
          <w:lang w:val="es-ES"/>
        </w:rPr>
        <w:drawing>
          <wp:inline distT="0" distB="0" distL="0" distR="0" wp14:anchorId="0BEBF434" wp14:editId="6856F390">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6ACACAE1" w14:textId="2D9787CA" w:rsidR="00014275" w:rsidRDefault="00014275" w:rsidP="00014275">
      <w:pPr>
        <w:jc w:val="center"/>
        <w:rPr>
          <w:rFonts w:ascii="Arial" w:hAnsi="Arial" w:cs="Arial"/>
          <w:sz w:val="32"/>
          <w:lang w:val="es-ES"/>
        </w:rPr>
      </w:pPr>
      <w:r>
        <w:rPr>
          <w:rFonts w:ascii="Arial" w:hAnsi="Arial" w:cs="Arial"/>
          <w:sz w:val="32"/>
          <w:lang w:val="es-ES"/>
        </w:rPr>
        <w:t>SISTEMA DE 3 FUERZAS EN EQUILIBRIO</w:t>
      </w:r>
    </w:p>
    <w:p w14:paraId="2941182B" w14:textId="77777777" w:rsidR="00014275" w:rsidRDefault="00014275" w:rsidP="00014275">
      <w:pPr>
        <w:jc w:val="center"/>
        <w:rPr>
          <w:rFonts w:ascii="Arial" w:hAnsi="Arial" w:cs="Arial"/>
          <w:sz w:val="32"/>
          <w:lang w:val="es-ES"/>
        </w:rPr>
      </w:pPr>
    </w:p>
    <w:p w14:paraId="5DCD894E" w14:textId="77777777" w:rsid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 xml:space="preserve">1) Determine con la balanza los pesos de los objetos y mida los ángulos a, b, g con el transportador de 360°. Se sugiere que antes de medir los ángulos agitar ligeramente el sistema y esperar que alcance el equilibrio. </w:t>
      </w:r>
    </w:p>
    <w:p w14:paraId="567BDDAC" w14:textId="77777777" w:rsidR="00BE6AED" w:rsidRDefault="00BE6AED" w:rsidP="00BE6AED">
      <w:pPr>
        <w:rPr>
          <w:rFonts w:ascii="Times New Roman" w:eastAsia="Times New Roman" w:hAnsi="Times New Roman" w:cs="Times New Roman"/>
          <w:lang w:val="es-ES"/>
        </w:rPr>
      </w:pPr>
    </w:p>
    <w:p w14:paraId="33C879F8" w14:textId="77777777" w:rsid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 xml:space="preserve">2) Realice, por lo menos, 4 mediciones de los ángulos y de esta forma tomar el promedio de los ángulos, elabore una tabla en donde se muestre las mediciones y el promedio de los ángulos. </w:t>
      </w:r>
    </w:p>
    <w:p w14:paraId="68F3F143" w14:textId="77777777" w:rsidR="00BE6AED" w:rsidRDefault="00BE6AED" w:rsidP="00BE6AED">
      <w:pPr>
        <w:rPr>
          <w:rFonts w:ascii="Times New Roman" w:eastAsia="Times New Roman" w:hAnsi="Times New Roman" w:cs="Times New Roman"/>
          <w:lang w:val="es-ES"/>
        </w:rPr>
      </w:pPr>
    </w:p>
    <w:p w14:paraId="717B991D" w14:textId="77777777" w:rsidR="00BE6AED" w:rsidRDefault="00BE6AED" w:rsidP="00BE6AED">
      <w:pPr>
        <w:rPr>
          <w:rFonts w:ascii="Times New Roman" w:eastAsia="Times New Roman" w:hAnsi="Times New Roman" w:cs="Times New Roman"/>
          <w:lang w:val="es-ES"/>
        </w:rPr>
      </w:pPr>
    </w:p>
    <w:p w14:paraId="79A22E0C" w14:textId="2CFBE48E" w:rsid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3) Dibuje un sistema de coordenadas cartesianas con el origen situado en el centro de la argolla. Mediante trigonometría encuentre las componentes sobre los ejes X, Y de las fuerzas que actúan sobre la argolla. A partir de las componentes encuentre la magnitud y dirección de la fuerza resultante, use el promedio de los ángulos para realizar los cálculos. Elabore una tabla (como se muestra a continuación) para anotar los datos</w:t>
      </w:r>
    </w:p>
    <w:p w14:paraId="2DADDE74" w14:textId="77777777" w:rsidR="00BE6AED" w:rsidRDefault="00BE6AED" w:rsidP="00BE6AED">
      <w:pPr>
        <w:rPr>
          <w:rFonts w:ascii="Times New Roman" w:eastAsia="Times New Roman" w:hAnsi="Times New Roman" w:cs="Times New Roman"/>
          <w:lang w:val="es-ES"/>
        </w:rPr>
      </w:pPr>
    </w:p>
    <w:p w14:paraId="537451F8"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w:t>
      </w:r>
    </w:p>
    <w:p w14:paraId="3079707C"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PESOS</w:t>
      </w:r>
    </w:p>
    <w:p w14:paraId="3DDD1346"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w:t>
      </w:r>
    </w:p>
    <w:p w14:paraId="6539302E" w14:textId="77777777" w:rsidR="00BE6AED" w:rsidRPr="00BE6AED" w:rsidRDefault="00BE6AED" w:rsidP="00BE6AED">
      <w:pPr>
        <w:rPr>
          <w:rFonts w:ascii="Times New Roman" w:eastAsia="Times New Roman" w:hAnsi="Times New Roman" w:cs="Times New Roman"/>
          <w:lang w:val="es-ES"/>
        </w:rPr>
      </w:pPr>
    </w:p>
    <w:p w14:paraId="5DFA470D"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A = 32.5 g</w:t>
      </w:r>
    </w:p>
    <w:p w14:paraId="65849E9A"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B = 55.6 g</w:t>
      </w:r>
    </w:p>
    <w:p w14:paraId="2BC574D4"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C = 60.3 g</w:t>
      </w:r>
    </w:p>
    <w:p w14:paraId="511FBEA8" w14:textId="77777777" w:rsidR="00BE6AED" w:rsidRPr="00BE6AED" w:rsidRDefault="00BE6AED" w:rsidP="00BE6AED">
      <w:pPr>
        <w:rPr>
          <w:rFonts w:ascii="Times New Roman" w:eastAsia="Times New Roman" w:hAnsi="Times New Roman" w:cs="Times New Roman"/>
          <w:lang w:val="es-ES"/>
        </w:rPr>
      </w:pPr>
    </w:p>
    <w:p w14:paraId="49E22479"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w:t>
      </w:r>
    </w:p>
    <w:p w14:paraId="039E0FF3" w14:textId="6D21B2E7" w:rsidR="00BE6AED" w:rsidRPr="00BE6AED" w:rsidRDefault="00BE6AED" w:rsidP="00BE6AED">
      <w:pPr>
        <w:rPr>
          <w:rFonts w:ascii="Times New Roman" w:eastAsia="Times New Roman" w:hAnsi="Times New Roman" w:cs="Times New Roman"/>
          <w:lang w:val="es-ES"/>
        </w:rPr>
      </w:pPr>
      <w:r>
        <w:rPr>
          <w:rFonts w:ascii="Times New Roman" w:eastAsia="Times New Roman" w:hAnsi="Times New Roman" w:cs="Times New Roman"/>
          <w:lang w:val="es-ES"/>
        </w:rPr>
        <w:t>Á</w:t>
      </w:r>
      <w:r w:rsidRPr="00BE6AED">
        <w:rPr>
          <w:rFonts w:ascii="Times New Roman" w:eastAsia="Times New Roman" w:hAnsi="Times New Roman" w:cs="Times New Roman"/>
          <w:lang w:val="es-ES"/>
        </w:rPr>
        <w:t>NGULOS</w:t>
      </w:r>
    </w:p>
    <w:p w14:paraId="61D69685"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w:t>
      </w:r>
    </w:p>
    <w:p w14:paraId="005963D5" w14:textId="77777777" w:rsidR="00BE6AED" w:rsidRPr="00BE6AED" w:rsidRDefault="00BE6AED" w:rsidP="00BE6AED">
      <w:pPr>
        <w:rPr>
          <w:rFonts w:ascii="Times New Roman" w:eastAsia="Times New Roman" w:hAnsi="Times New Roman" w:cs="Times New Roman"/>
          <w:lang w:val="es-ES"/>
        </w:rPr>
      </w:pPr>
    </w:p>
    <w:p w14:paraId="00578AFF" w14:textId="1B3190C2" w:rsidR="00BE6AED" w:rsidRPr="00BE6AED" w:rsidRDefault="00BE6AED" w:rsidP="00BE6AED">
      <w:pPr>
        <w:rPr>
          <w:rFonts w:ascii="Times New Roman" w:eastAsia="Times New Roman" w:hAnsi="Times New Roman" w:cs="Times New Roman"/>
          <w:lang w:val="es-ES"/>
        </w:rPr>
      </w:pPr>
      <w:r>
        <w:rPr>
          <w:rFonts w:ascii="Times New Roman" w:eastAsia="Times New Roman" w:hAnsi="Times New Roman" w:cs="Times New Roman"/>
          <w:lang w:val="es-ES"/>
        </w:rPr>
        <w:t>A = 148º | 151º | 149º | 150º</w:t>
      </w:r>
    </w:p>
    <w:p w14:paraId="397BF6FC" w14:textId="5012A9D8" w:rsidR="00BE6AED" w:rsidRPr="00BE6AED" w:rsidRDefault="00BE6AED" w:rsidP="00BE6AED">
      <w:pPr>
        <w:rPr>
          <w:rFonts w:ascii="Times New Roman" w:eastAsia="Times New Roman" w:hAnsi="Times New Roman" w:cs="Times New Roman"/>
          <w:lang w:val="es-ES"/>
        </w:rPr>
      </w:pPr>
      <w:r>
        <w:rPr>
          <w:rFonts w:ascii="Times New Roman" w:eastAsia="Times New Roman" w:hAnsi="Times New Roman" w:cs="Times New Roman"/>
          <w:lang w:val="es-ES"/>
        </w:rPr>
        <w:t>B = 59º | 55º | 57º | 56º</w:t>
      </w:r>
    </w:p>
    <w:p w14:paraId="63BEF90D" w14:textId="3FF1D49F" w:rsidR="00BE6AED" w:rsidRPr="00BE6AED" w:rsidRDefault="00BE6AED" w:rsidP="00BE6AED">
      <w:pPr>
        <w:rPr>
          <w:rFonts w:ascii="Times New Roman" w:eastAsia="Times New Roman" w:hAnsi="Times New Roman" w:cs="Times New Roman"/>
          <w:lang w:val="es-ES"/>
        </w:rPr>
      </w:pPr>
      <w:r>
        <w:rPr>
          <w:rFonts w:ascii="Times New Roman" w:eastAsia="Times New Roman" w:hAnsi="Times New Roman" w:cs="Times New Roman"/>
          <w:lang w:val="es-ES"/>
        </w:rPr>
        <w:t>C = 274º | 276º | 274º | 275º</w:t>
      </w:r>
    </w:p>
    <w:p w14:paraId="306541F0" w14:textId="77777777" w:rsidR="00BE6AED" w:rsidRPr="00BE6AED" w:rsidRDefault="00BE6AED" w:rsidP="00BE6AED">
      <w:pPr>
        <w:rPr>
          <w:rFonts w:ascii="Times New Roman" w:eastAsia="Times New Roman" w:hAnsi="Times New Roman" w:cs="Times New Roman"/>
          <w:lang w:val="es-ES"/>
        </w:rPr>
      </w:pPr>
    </w:p>
    <w:p w14:paraId="379F6257"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Prom A = 149.5∞</w:t>
      </w:r>
    </w:p>
    <w:p w14:paraId="788C6863"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Prom B = 56.75∞</w:t>
      </w:r>
    </w:p>
    <w:p w14:paraId="3D8D946D"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Prom C = 274.75∞</w:t>
      </w:r>
    </w:p>
    <w:p w14:paraId="7B83FA2D" w14:textId="77777777" w:rsidR="00BE6AED" w:rsidRPr="00BE6AED" w:rsidRDefault="00BE6AED" w:rsidP="00BE6AED">
      <w:pPr>
        <w:rPr>
          <w:rFonts w:ascii="Times New Roman" w:eastAsia="Times New Roman" w:hAnsi="Times New Roman" w:cs="Times New Roman"/>
          <w:lang w:val="es-ES"/>
        </w:rPr>
      </w:pPr>
    </w:p>
    <w:p w14:paraId="112195B9"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w:t>
      </w:r>
    </w:p>
    <w:p w14:paraId="507999F8"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COMPONENTES</w:t>
      </w:r>
    </w:p>
    <w:p w14:paraId="6414AF09" w14:textId="77777777"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w:t>
      </w:r>
    </w:p>
    <w:p w14:paraId="088BD459" w14:textId="77777777" w:rsidR="00BE6AED" w:rsidRPr="00BE6AED" w:rsidRDefault="00BE6AED" w:rsidP="00BE6AED">
      <w:pPr>
        <w:rPr>
          <w:rFonts w:ascii="Times New Roman" w:eastAsia="Times New Roman" w:hAnsi="Times New Roman" w:cs="Times New Roman"/>
          <w:lang w:val="es-ES"/>
        </w:rPr>
      </w:pPr>
    </w:p>
    <w:p w14:paraId="775E1945" w14:textId="047A6E53"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A:</w:t>
      </w:r>
      <w:r>
        <w:rPr>
          <w:rFonts w:ascii="Times New Roman" w:eastAsia="Times New Roman" w:hAnsi="Times New Roman" w:cs="Times New Roman"/>
          <w:lang w:val="es-ES"/>
        </w:rPr>
        <w:t xml:space="preserve">                                B:                                    C:</w:t>
      </w:r>
      <w:r w:rsidR="00A40903">
        <w:rPr>
          <w:rFonts w:ascii="Times New Roman" w:eastAsia="Times New Roman" w:hAnsi="Times New Roman" w:cs="Times New Roman"/>
          <w:lang w:val="es-ES"/>
        </w:rPr>
        <w:t xml:space="preserve">                               RESULTANTE</w:t>
      </w:r>
    </w:p>
    <w:p w14:paraId="6FFC5C15" w14:textId="76F74F06"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x = -28.00294771</w:t>
      </w:r>
      <w:r>
        <w:rPr>
          <w:rFonts w:ascii="Times New Roman" w:eastAsia="Times New Roman" w:hAnsi="Times New Roman" w:cs="Times New Roman"/>
          <w:lang w:val="es-ES"/>
        </w:rPr>
        <w:t xml:space="preserve">       x = 30.48510356    </w:t>
      </w:r>
      <w:r w:rsidR="00A81BCB">
        <w:rPr>
          <w:rFonts w:ascii="Times New Roman" w:eastAsia="Times New Roman" w:hAnsi="Times New Roman" w:cs="Times New Roman"/>
          <w:lang w:val="es-ES"/>
        </w:rPr>
        <w:t xml:space="preserve">         </w:t>
      </w:r>
      <w:r w:rsidR="00A40903">
        <w:rPr>
          <w:rFonts w:ascii="Times New Roman" w:eastAsia="Times New Roman" w:hAnsi="Times New Roman" w:cs="Times New Roman"/>
          <w:lang w:val="es-ES"/>
        </w:rPr>
        <w:t xml:space="preserve">x = 4.993334913        </w:t>
      </w:r>
      <w:bookmarkStart w:id="0" w:name="_GoBack"/>
      <w:bookmarkEnd w:id="0"/>
      <w:r w:rsidR="00A40903">
        <w:rPr>
          <w:rFonts w:ascii="Times New Roman" w:eastAsia="Times New Roman" w:hAnsi="Times New Roman" w:cs="Times New Roman"/>
          <w:lang w:val="es-ES"/>
        </w:rPr>
        <w:t>x = 7.47549076</w:t>
      </w:r>
    </w:p>
    <w:p w14:paraId="023BD7CB" w14:textId="081CD08C" w:rsidR="00BE6AED" w:rsidRPr="00BE6AED" w:rsidRDefault="00BE6AED" w:rsidP="00BE6AED">
      <w:pPr>
        <w:rPr>
          <w:rFonts w:ascii="Times New Roman" w:eastAsia="Times New Roman" w:hAnsi="Times New Roman" w:cs="Times New Roman"/>
          <w:lang w:val="es-ES"/>
        </w:rPr>
      </w:pPr>
      <w:r w:rsidRPr="00BE6AED">
        <w:rPr>
          <w:rFonts w:ascii="Times New Roman" w:eastAsia="Times New Roman" w:hAnsi="Times New Roman" w:cs="Times New Roman"/>
          <w:lang w:val="es-ES"/>
        </w:rPr>
        <w:t>y = 16.4949968</w:t>
      </w:r>
      <w:r>
        <w:rPr>
          <w:rFonts w:ascii="Times New Roman" w:eastAsia="Times New Roman" w:hAnsi="Times New Roman" w:cs="Times New Roman"/>
          <w:lang w:val="es-ES"/>
        </w:rPr>
        <w:t xml:space="preserve">          y = 46.49751027</w:t>
      </w:r>
      <w:r w:rsidR="00A40903">
        <w:rPr>
          <w:rFonts w:ascii="Times New Roman" w:eastAsia="Times New Roman" w:hAnsi="Times New Roman" w:cs="Times New Roman"/>
          <w:lang w:val="es-ES"/>
        </w:rPr>
        <w:t xml:space="preserve">             y = -60.0928998         </w:t>
      </w:r>
      <w:r w:rsidRPr="00BE6AED">
        <w:rPr>
          <w:rFonts w:ascii="Times New Roman" w:eastAsia="Times New Roman" w:hAnsi="Times New Roman" w:cs="Times New Roman"/>
          <w:lang w:val="es-ES"/>
        </w:rPr>
        <w:t>y = 2.89960727</w:t>
      </w:r>
    </w:p>
    <w:p w14:paraId="7BCB65F2" w14:textId="77777777" w:rsidR="00BE6AED" w:rsidRDefault="00BE6AED" w:rsidP="00014275">
      <w:pPr>
        <w:jc w:val="center"/>
        <w:rPr>
          <w:rFonts w:ascii="Arial" w:hAnsi="Arial" w:cs="Arial"/>
          <w:sz w:val="32"/>
          <w:lang w:val="es-ES"/>
        </w:rPr>
      </w:pPr>
    </w:p>
    <w:p w14:paraId="4148E90C" w14:textId="77777777" w:rsidR="00014275" w:rsidRDefault="00014275" w:rsidP="00014275">
      <w:pPr>
        <w:jc w:val="center"/>
        <w:rPr>
          <w:rFonts w:ascii="Arial" w:hAnsi="Arial" w:cs="Arial"/>
          <w:sz w:val="32"/>
          <w:lang w:val="es-ES"/>
        </w:rPr>
      </w:pPr>
    </w:p>
    <w:tbl>
      <w:tblPr>
        <w:tblStyle w:val="TableGrid"/>
        <w:tblW w:w="0" w:type="auto"/>
        <w:tblLook w:val="04A0" w:firstRow="1" w:lastRow="0" w:firstColumn="1" w:lastColumn="0" w:noHBand="0" w:noVBand="1"/>
      </w:tblPr>
      <w:tblGrid>
        <w:gridCol w:w="3116"/>
        <w:gridCol w:w="3117"/>
        <w:gridCol w:w="3117"/>
      </w:tblGrid>
      <w:tr w:rsidR="00014275" w14:paraId="4C72B5D3" w14:textId="77777777" w:rsidTr="00014275">
        <w:tc>
          <w:tcPr>
            <w:tcW w:w="3116" w:type="dxa"/>
            <w:shd w:val="clear" w:color="auto" w:fill="767171" w:themeFill="background2" w:themeFillShade="80"/>
          </w:tcPr>
          <w:p w14:paraId="4A3D88A0" w14:textId="7A2E050F" w:rsidR="00014275" w:rsidRDefault="00014275" w:rsidP="00014275">
            <w:pPr>
              <w:jc w:val="center"/>
              <w:rPr>
                <w:rFonts w:ascii="Arial" w:hAnsi="Arial" w:cs="Arial"/>
                <w:sz w:val="32"/>
                <w:lang w:val="es-ES"/>
              </w:rPr>
            </w:pPr>
            <w:r>
              <w:rPr>
                <w:rFonts w:ascii="Arial" w:hAnsi="Arial" w:cs="Arial"/>
                <w:sz w:val="32"/>
                <w:lang w:val="es-ES"/>
              </w:rPr>
              <w:t>Fuerza</w:t>
            </w:r>
          </w:p>
        </w:tc>
        <w:tc>
          <w:tcPr>
            <w:tcW w:w="3117" w:type="dxa"/>
            <w:shd w:val="clear" w:color="auto" w:fill="767171" w:themeFill="background2" w:themeFillShade="80"/>
          </w:tcPr>
          <w:p w14:paraId="35AF3CA4" w14:textId="5D4B73BB" w:rsidR="00014275" w:rsidRDefault="00014275" w:rsidP="00014275">
            <w:pPr>
              <w:jc w:val="center"/>
              <w:rPr>
                <w:rFonts w:ascii="Arial" w:hAnsi="Arial" w:cs="Arial"/>
                <w:sz w:val="32"/>
                <w:lang w:val="es-ES"/>
              </w:rPr>
            </w:pPr>
            <w:r>
              <w:rPr>
                <w:rFonts w:ascii="Arial" w:hAnsi="Arial" w:cs="Arial"/>
                <w:sz w:val="32"/>
                <w:lang w:val="es-ES"/>
              </w:rPr>
              <w:t>Componente X</w:t>
            </w:r>
          </w:p>
        </w:tc>
        <w:tc>
          <w:tcPr>
            <w:tcW w:w="3117" w:type="dxa"/>
            <w:shd w:val="clear" w:color="auto" w:fill="767171" w:themeFill="background2" w:themeFillShade="80"/>
          </w:tcPr>
          <w:p w14:paraId="1EB6233E" w14:textId="5497D71A" w:rsidR="00014275" w:rsidRDefault="00014275" w:rsidP="00014275">
            <w:pPr>
              <w:jc w:val="center"/>
              <w:rPr>
                <w:rFonts w:ascii="Arial" w:hAnsi="Arial" w:cs="Arial"/>
                <w:sz w:val="32"/>
                <w:lang w:val="es-ES"/>
              </w:rPr>
            </w:pPr>
            <w:r>
              <w:rPr>
                <w:rFonts w:ascii="Arial" w:hAnsi="Arial" w:cs="Arial"/>
                <w:sz w:val="32"/>
                <w:lang w:val="es-ES"/>
              </w:rPr>
              <w:t>Componente Y</w:t>
            </w:r>
          </w:p>
        </w:tc>
      </w:tr>
      <w:tr w:rsidR="00014275" w14:paraId="19B654C2" w14:textId="77777777" w:rsidTr="00014275">
        <w:tc>
          <w:tcPr>
            <w:tcW w:w="3116" w:type="dxa"/>
          </w:tcPr>
          <w:p w14:paraId="67B6313F" w14:textId="32A3A7BF" w:rsidR="00014275" w:rsidRDefault="00014275" w:rsidP="00014275">
            <w:pPr>
              <w:jc w:val="center"/>
              <w:rPr>
                <w:rFonts w:ascii="Arial" w:hAnsi="Arial" w:cs="Arial"/>
                <w:sz w:val="32"/>
                <w:lang w:val="es-ES"/>
              </w:rPr>
            </w:pPr>
            <w:r>
              <w:rPr>
                <w:rFonts w:ascii="Arial" w:hAnsi="Arial" w:cs="Arial"/>
                <w:sz w:val="32"/>
                <w:lang w:val="es-ES"/>
              </w:rPr>
              <w:t>Peso 1</w:t>
            </w:r>
          </w:p>
        </w:tc>
        <w:tc>
          <w:tcPr>
            <w:tcW w:w="3117" w:type="dxa"/>
          </w:tcPr>
          <w:p w14:paraId="538C36AC" w14:textId="770A93A4" w:rsidR="00014275" w:rsidRDefault="00BE6AED" w:rsidP="00014275">
            <w:pPr>
              <w:jc w:val="center"/>
              <w:rPr>
                <w:rFonts w:ascii="Arial" w:hAnsi="Arial" w:cs="Arial"/>
                <w:sz w:val="32"/>
                <w:lang w:val="es-ES"/>
              </w:rPr>
            </w:pPr>
            <w:r>
              <w:rPr>
                <w:rFonts w:ascii="Arial" w:hAnsi="Arial" w:cs="Arial"/>
                <w:sz w:val="32"/>
                <w:lang w:val="es-ES"/>
              </w:rPr>
              <w:t>-28.00294771</w:t>
            </w:r>
          </w:p>
        </w:tc>
        <w:tc>
          <w:tcPr>
            <w:tcW w:w="3117" w:type="dxa"/>
          </w:tcPr>
          <w:p w14:paraId="451A36D5" w14:textId="6BCEE20D" w:rsidR="00014275" w:rsidRDefault="00BE6AED" w:rsidP="00014275">
            <w:pPr>
              <w:jc w:val="center"/>
              <w:rPr>
                <w:rFonts w:ascii="Arial" w:hAnsi="Arial" w:cs="Arial"/>
                <w:sz w:val="32"/>
                <w:lang w:val="es-ES"/>
              </w:rPr>
            </w:pPr>
            <w:r>
              <w:rPr>
                <w:rFonts w:ascii="Arial" w:hAnsi="Arial" w:cs="Arial"/>
                <w:sz w:val="32"/>
                <w:lang w:val="es-ES"/>
              </w:rPr>
              <w:t>16.4949968</w:t>
            </w:r>
          </w:p>
        </w:tc>
      </w:tr>
      <w:tr w:rsidR="00014275" w14:paraId="43E49034" w14:textId="77777777" w:rsidTr="00014275">
        <w:tc>
          <w:tcPr>
            <w:tcW w:w="3116" w:type="dxa"/>
          </w:tcPr>
          <w:p w14:paraId="02DE65FB" w14:textId="4B6729EB" w:rsidR="00014275" w:rsidRDefault="00014275" w:rsidP="00014275">
            <w:pPr>
              <w:jc w:val="center"/>
              <w:rPr>
                <w:rFonts w:ascii="Arial" w:hAnsi="Arial" w:cs="Arial"/>
                <w:sz w:val="32"/>
                <w:lang w:val="es-ES"/>
              </w:rPr>
            </w:pPr>
            <w:r>
              <w:rPr>
                <w:rFonts w:ascii="Arial" w:hAnsi="Arial" w:cs="Arial"/>
                <w:sz w:val="32"/>
                <w:lang w:val="es-ES"/>
              </w:rPr>
              <w:t>Peso 2</w:t>
            </w:r>
          </w:p>
        </w:tc>
        <w:tc>
          <w:tcPr>
            <w:tcW w:w="3117" w:type="dxa"/>
          </w:tcPr>
          <w:p w14:paraId="28FAF6F2" w14:textId="7AC30714" w:rsidR="00014275" w:rsidRDefault="00BE6AED" w:rsidP="00014275">
            <w:pPr>
              <w:jc w:val="center"/>
              <w:rPr>
                <w:rFonts w:ascii="Arial" w:hAnsi="Arial" w:cs="Arial"/>
                <w:sz w:val="32"/>
                <w:lang w:val="es-ES"/>
              </w:rPr>
            </w:pPr>
            <w:r>
              <w:rPr>
                <w:rFonts w:ascii="Arial" w:hAnsi="Arial" w:cs="Arial"/>
                <w:sz w:val="32"/>
                <w:lang w:val="es-ES"/>
              </w:rPr>
              <w:t>30.48510356</w:t>
            </w:r>
          </w:p>
        </w:tc>
        <w:tc>
          <w:tcPr>
            <w:tcW w:w="3117" w:type="dxa"/>
          </w:tcPr>
          <w:p w14:paraId="3EE07490" w14:textId="26F37BEF" w:rsidR="00014275" w:rsidRDefault="00BE6AED" w:rsidP="00014275">
            <w:pPr>
              <w:jc w:val="center"/>
              <w:rPr>
                <w:rFonts w:ascii="Arial" w:hAnsi="Arial" w:cs="Arial"/>
                <w:sz w:val="32"/>
                <w:lang w:val="es-ES"/>
              </w:rPr>
            </w:pPr>
            <w:r>
              <w:rPr>
                <w:rFonts w:ascii="Arial" w:hAnsi="Arial" w:cs="Arial"/>
                <w:sz w:val="32"/>
                <w:lang w:val="es-ES"/>
              </w:rPr>
              <w:t>46.4949968</w:t>
            </w:r>
          </w:p>
        </w:tc>
      </w:tr>
      <w:tr w:rsidR="00014275" w14:paraId="58C77218" w14:textId="77777777" w:rsidTr="00014275">
        <w:tc>
          <w:tcPr>
            <w:tcW w:w="3116" w:type="dxa"/>
          </w:tcPr>
          <w:p w14:paraId="327CF734" w14:textId="4FC00CEA" w:rsidR="00014275" w:rsidRDefault="00014275" w:rsidP="00014275">
            <w:pPr>
              <w:jc w:val="center"/>
              <w:rPr>
                <w:rFonts w:ascii="Arial" w:hAnsi="Arial" w:cs="Arial"/>
                <w:sz w:val="32"/>
                <w:lang w:val="es-ES"/>
              </w:rPr>
            </w:pPr>
            <w:r>
              <w:rPr>
                <w:rFonts w:ascii="Arial" w:hAnsi="Arial" w:cs="Arial"/>
                <w:sz w:val="32"/>
                <w:lang w:val="es-ES"/>
              </w:rPr>
              <w:t>Peso 3</w:t>
            </w:r>
          </w:p>
        </w:tc>
        <w:tc>
          <w:tcPr>
            <w:tcW w:w="3117" w:type="dxa"/>
          </w:tcPr>
          <w:p w14:paraId="7F245756" w14:textId="65E6486E" w:rsidR="00014275" w:rsidRDefault="00BE6AED" w:rsidP="00014275">
            <w:pPr>
              <w:jc w:val="center"/>
              <w:rPr>
                <w:rFonts w:ascii="Arial" w:hAnsi="Arial" w:cs="Arial"/>
                <w:sz w:val="32"/>
                <w:lang w:val="es-ES"/>
              </w:rPr>
            </w:pPr>
            <w:r>
              <w:rPr>
                <w:rFonts w:ascii="Arial" w:hAnsi="Arial" w:cs="Arial"/>
                <w:sz w:val="32"/>
                <w:lang w:val="es-ES"/>
              </w:rPr>
              <w:t>4.993334913</w:t>
            </w:r>
          </w:p>
        </w:tc>
        <w:tc>
          <w:tcPr>
            <w:tcW w:w="3117" w:type="dxa"/>
          </w:tcPr>
          <w:p w14:paraId="30376917" w14:textId="4E757E2D" w:rsidR="00014275" w:rsidRDefault="00BE6AED" w:rsidP="00014275">
            <w:pPr>
              <w:jc w:val="center"/>
              <w:rPr>
                <w:rFonts w:ascii="Arial" w:hAnsi="Arial" w:cs="Arial"/>
                <w:sz w:val="32"/>
                <w:lang w:val="es-ES"/>
              </w:rPr>
            </w:pPr>
            <w:r>
              <w:rPr>
                <w:rFonts w:ascii="Arial" w:hAnsi="Arial" w:cs="Arial"/>
                <w:sz w:val="32"/>
                <w:lang w:val="es-ES"/>
              </w:rPr>
              <w:t>-60.0928998</w:t>
            </w:r>
          </w:p>
        </w:tc>
      </w:tr>
      <w:tr w:rsidR="00014275" w14:paraId="187FCED2" w14:textId="77777777" w:rsidTr="00014275">
        <w:tc>
          <w:tcPr>
            <w:tcW w:w="3116" w:type="dxa"/>
          </w:tcPr>
          <w:p w14:paraId="7670DB48" w14:textId="15BC401B" w:rsidR="00014275" w:rsidRDefault="00014275" w:rsidP="00014275">
            <w:pPr>
              <w:jc w:val="center"/>
              <w:rPr>
                <w:rFonts w:ascii="Arial" w:hAnsi="Arial" w:cs="Arial"/>
                <w:sz w:val="32"/>
                <w:lang w:val="es-ES"/>
              </w:rPr>
            </w:pPr>
            <w:r>
              <w:rPr>
                <w:rFonts w:ascii="Arial" w:hAnsi="Arial" w:cs="Arial"/>
                <w:sz w:val="32"/>
                <w:lang w:val="es-ES"/>
              </w:rPr>
              <w:t>Resultante</w:t>
            </w:r>
          </w:p>
        </w:tc>
        <w:tc>
          <w:tcPr>
            <w:tcW w:w="3117" w:type="dxa"/>
          </w:tcPr>
          <w:p w14:paraId="62994DD1" w14:textId="0C765280" w:rsidR="00014275" w:rsidRDefault="00BE6AED" w:rsidP="00014275">
            <w:pPr>
              <w:jc w:val="center"/>
              <w:rPr>
                <w:rFonts w:ascii="Arial" w:hAnsi="Arial" w:cs="Arial"/>
                <w:sz w:val="32"/>
                <w:lang w:val="es-ES"/>
              </w:rPr>
            </w:pPr>
            <w:r>
              <w:rPr>
                <w:rFonts w:ascii="Arial" w:hAnsi="Arial" w:cs="Arial"/>
                <w:sz w:val="32"/>
                <w:lang w:val="es-ES"/>
              </w:rPr>
              <w:t>7.47549076</w:t>
            </w:r>
          </w:p>
        </w:tc>
        <w:tc>
          <w:tcPr>
            <w:tcW w:w="3117" w:type="dxa"/>
          </w:tcPr>
          <w:p w14:paraId="2E4B4416" w14:textId="3247BD49" w:rsidR="00014275" w:rsidRDefault="00BE6AED" w:rsidP="00014275">
            <w:pPr>
              <w:jc w:val="center"/>
              <w:rPr>
                <w:rFonts w:ascii="Arial" w:hAnsi="Arial" w:cs="Arial"/>
                <w:sz w:val="32"/>
                <w:lang w:val="es-ES"/>
              </w:rPr>
            </w:pPr>
            <w:r>
              <w:rPr>
                <w:rFonts w:ascii="Arial" w:hAnsi="Arial" w:cs="Arial"/>
                <w:sz w:val="32"/>
                <w:lang w:val="es-ES"/>
              </w:rPr>
              <w:t>2.89960727</w:t>
            </w:r>
          </w:p>
        </w:tc>
      </w:tr>
    </w:tbl>
    <w:p w14:paraId="25215521" w14:textId="77777777" w:rsidR="00014275" w:rsidRPr="00AF3D4E" w:rsidRDefault="00014275" w:rsidP="00014275">
      <w:pPr>
        <w:jc w:val="center"/>
        <w:rPr>
          <w:rFonts w:ascii="Arial" w:hAnsi="Arial" w:cs="Arial"/>
          <w:sz w:val="32"/>
          <w:lang w:val="es-ES"/>
        </w:rPr>
      </w:pPr>
    </w:p>
    <w:sectPr w:rsidR="00014275" w:rsidRPr="00AF3D4E" w:rsidSect="00FF1A7F">
      <w:headerReference w:type="default" r:id="rId1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BFF052" w14:textId="77777777" w:rsidR="006F508F" w:rsidRDefault="006F508F" w:rsidP="00AE3565">
      <w:r>
        <w:separator/>
      </w:r>
    </w:p>
  </w:endnote>
  <w:endnote w:type="continuationSeparator" w:id="0">
    <w:p w14:paraId="4AA72CD1" w14:textId="77777777" w:rsidR="006F508F" w:rsidRDefault="006F508F" w:rsidP="00AE3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2AF52B" w14:textId="77777777" w:rsidR="006F508F" w:rsidRDefault="006F508F" w:rsidP="00AE3565">
      <w:r>
        <w:separator/>
      </w:r>
    </w:p>
  </w:footnote>
  <w:footnote w:type="continuationSeparator" w:id="0">
    <w:p w14:paraId="1CADC145" w14:textId="77777777" w:rsidR="006F508F" w:rsidRDefault="006F508F" w:rsidP="00AE356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A517D" w14:textId="77777777" w:rsidR="00AE3565" w:rsidRPr="00AE3565" w:rsidRDefault="00AE3565">
    <w:pPr>
      <w:pStyle w:val="Header"/>
      <w:rPr>
        <w:lang w:val="es-ES"/>
      </w:rPr>
    </w:pPr>
    <w:r>
      <w:rPr>
        <w:lang w:val="es-ES"/>
      </w:rPr>
      <w:t xml:space="preserve">                                              LABORATÓRIO DE ELEMENTOS DE FÍSICA</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F003E2"/>
    <w:multiLevelType w:val="hybridMultilevel"/>
    <w:tmpl w:val="2384D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565"/>
    <w:rsid w:val="00014275"/>
    <w:rsid w:val="0029795C"/>
    <w:rsid w:val="002F6A90"/>
    <w:rsid w:val="006F508F"/>
    <w:rsid w:val="007077B4"/>
    <w:rsid w:val="00770255"/>
    <w:rsid w:val="007D279F"/>
    <w:rsid w:val="009C7621"/>
    <w:rsid w:val="00A40903"/>
    <w:rsid w:val="00A81BCB"/>
    <w:rsid w:val="00AE2306"/>
    <w:rsid w:val="00AE3565"/>
    <w:rsid w:val="00AF3D4E"/>
    <w:rsid w:val="00BE6AED"/>
    <w:rsid w:val="00CF79E5"/>
    <w:rsid w:val="00D50039"/>
    <w:rsid w:val="00E62413"/>
    <w:rsid w:val="00F24F37"/>
    <w:rsid w:val="00FF1A7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61D775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3565"/>
    <w:pPr>
      <w:tabs>
        <w:tab w:val="center" w:pos="4680"/>
        <w:tab w:val="right" w:pos="9360"/>
      </w:tabs>
    </w:pPr>
  </w:style>
  <w:style w:type="character" w:customStyle="1" w:styleId="HeaderChar">
    <w:name w:val="Header Char"/>
    <w:basedOn w:val="DefaultParagraphFont"/>
    <w:link w:val="Header"/>
    <w:uiPriority w:val="99"/>
    <w:rsid w:val="00AE3565"/>
  </w:style>
  <w:style w:type="paragraph" w:styleId="Footer">
    <w:name w:val="footer"/>
    <w:basedOn w:val="Normal"/>
    <w:link w:val="FooterChar"/>
    <w:uiPriority w:val="99"/>
    <w:unhideWhenUsed/>
    <w:rsid w:val="00AE3565"/>
    <w:pPr>
      <w:tabs>
        <w:tab w:val="center" w:pos="4680"/>
        <w:tab w:val="right" w:pos="9360"/>
      </w:tabs>
    </w:pPr>
  </w:style>
  <w:style w:type="character" w:customStyle="1" w:styleId="FooterChar">
    <w:name w:val="Footer Char"/>
    <w:basedOn w:val="DefaultParagraphFont"/>
    <w:link w:val="Footer"/>
    <w:uiPriority w:val="99"/>
    <w:rsid w:val="00AE3565"/>
  </w:style>
  <w:style w:type="paragraph" w:styleId="ListParagraph">
    <w:name w:val="List Paragraph"/>
    <w:basedOn w:val="Normal"/>
    <w:uiPriority w:val="34"/>
    <w:qFormat/>
    <w:rsid w:val="007077B4"/>
    <w:pPr>
      <w:ind w:left="720"/>
      <w:contextualSpacing/>
    </w:pPr>
  </w:style>
  <w:style w:type="table" w:styleId="TableGrid">
    <w:name w:val="Table Grid"/>
    <w:basedOn w:val="TableNormal"/>
    <w:uiPriority w:val="39"/>
    <w:rsid w:val="000142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443297">
      <w:bodyDiv w:val="1"/>
      <w:marLeft w:val="0"/>
      <w:marRight w:val="0"/>
      <w:marTop w:val="0"/>
      <w:marBottom w:val="0"/>
      <w:divBdr>
        <w:top w:val="none" w:sz="0" w:space="0" w:color="auto"/>
        <w:left w:val="none" w:sz="0" w:space="0" w:color="auto"/>
        <w:bottom w:val="none" w:sz="0" w:space="0" w:color="auto"/>
        <w:right w:val="none" w:sz="0" w:space="0" w:color="auto"/>
      </w:divBdr>
    </w:div>
    <w:div w:id="517811240">
      <w:bodyDiv w:val="1"/>
      <w:marLeft w:val="0"/>
      <w:marRight w:val="0"/>
      <w:marTop w:val="0"/>
      <w:marBottom w:val="0"/>
      <w:divBdr>
        <w:top w:val="none" w:sz="0" w:space="0" w:color="auto"/>
        <w:left w:val="none" w:sz="0" w:space="0" w:color="auto"/>
        <w:bottom w:val="none" w:sz="0" w:space="0" w:color="auto"/>
        <w:right w:val="none" w:sz="0" w:space="0" w:color="auto"/>
      </w:divBdr>
    </w:div>
    <w:div w:id="546647546">
      <w:bodyDiv w:val="1"/>
      <w:marLeft w:val="0"/>
      <w:marRight w:val="0"/>
      <w:marTop w:val="0"/>
      <w:marBottom w:val="0"/>
      <w:divBdr>
        <w:top w:val="none" w:sz="0" w:space="0" w:color="auto"/>
        <w:left w:val="none" w:sz="0" w:space="0" w:color="auto"/>
        <w:bottom w:val="none" w:sz="0" w:space="0" w:color="auto"/>
        <w:right w:val="none" w:sz="0" w:space="0" w:color="auto"/>
      </w:divBdr>
    </w:div>
    <w:div w:id="950894089">
      <w:bodyDiv w:val="1"/>
      <w:marLeft w:val="0"/>
      <w:marRight w:val="0"/>
      <w:marTop w:val="0"/>
      <w:marBottom w:val="0"/>
      <w:divBdr>
        <w:top w:val="none" w:sz="0" w:space="0" w:color="auto"/>
        <w:left w:val="none" w:sz="0" w:space="0" w:color="auto"/>
        <w:bottom w:val="none" w:sz="0" w:space="0" w:color="auto"/>
        <w:right w:val="none" w:sz="0" w:space="0" w:color="auto"/>
      </w:divBdr>
    </w:div>
    <w:div w:id="1216430633">
      <w:bodyDiv w:val="1"/>
      <w:marLeft w:val="0"/>
      <w:marRight w:val="0"/>
      <w:marTop w:val="0"/>
      <w:marBottom w:val="0"/>
      <w:divBdr>
        <w:top w:val="none" w:sz="0" w:space="0" w:color="auto"/>
        <w:left w:val="none" w:sz="0" w:space="0" w:color="auto"/>
        <w:bottom w:val="none" w:sz="0" w:space="0" w:color="auto"/>
        <w:right w:val="none" w:sz="0" w:space="0" w:color="auto"/>
      </w:divBdr>
    </w:div>
    <w:div w:id="1425953511">
      <w:bodyDiv w:val="1"/>
      <w:marLeft w:val="0"/>
      <w:marRight w:val="0"/>
      <w:marTop w:val="0"/>
      <w:marBottom w:val="0"/>
      <w:divBdr>
        <w:top w:val="none" w:sz="0" w:space="0" w:color="auto"/>
        <w:left w:val="none" w:sz="0" w:space="0" w:color="auto"/>
        <w:bottom w:val="none" w:sz="0" w:space="0" w:color="auto"/>
        <w:right w:val="none" w:sz="0" w:space="0" w:color="auto"/>
      </w:divBdr>
    </w:div>
    <w:div w:id="172413276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5</Pages>
  <Words>741</Words>
  <Characters>4228</Characters>
  <Application>Microsoft Macintosh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UBOAT46 SMG</dc:creator>
  <cp:keywords/>
  <dc:description/>
  <cp:lastModifiedBy>UBOAT46 SMG</cp:lastModifiedBy>
  <cp:revision>7</cp:revision>
  <dcterms:created xsi:type="dcterms:W3CDTF">2017-09-06T12:21:00Z</dcterms:created>
  <dcterms:modified xsi:type="dcterms:W3CDTF">2017-09-06T12:37:00Z</dcterms:modified>
</cp:coreProperties>
</file>